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75386A" w:rsidRDefault="0075386A"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7838F4">
        <w:rPr>
          <w:rFonts w:ascii="Arial" w:hAnsi="Arial" w:cs="Arial"/>
          <w:sz w:val="16"/>
          <w:szCs w:val="16"/>
        </w:rPr>
        <w:t>228</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7838F4" w:rsidRPr="007838F4">
        <w:rPr>
          <w:rFonts w:ascii="Arial" w:hAnsi="Arial" w:cs="Arial"/>
          <w:bCs/>
          <w:sz w:val="16"/>
          <w:szCs w:val="16"/>
        </w:rPr>
        <w:t>540/2014</w:t>
      </w:r>
      <w:r w:rsidR="007838F4">
        <w:rPr>
          <w:rFonts w:ascii="Arial" w:hAnsi="Arial" w:cs="Arial"/>
          <w:bCs/>
          <w:sz w:val="16"/>
          <w:szCs w:val="16"/>
        </w:rPr>
        <w:t xml:space="preserve"> </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671F0F">
        <w:rPr>
          <w:rFonts w:ascii="Arial" w:hAnsi="Arial" w:cs="Arial"/>
          <w:noProof/>
          <w:sz w:val="16"/>
          <w:szCs w:val="16"/>
        </w:rPr>
        <w:t>1</w:t>
      </w:r>
      <w:r w:rsidR="00CF5754">
        <w:rPr>
          <w:rFonts w:ascii="Arial" w:hAnsi="Arial" w:cs="Arial"/>
          <w:noProof/>
          <w:sz w:val="16"/>
          <w:szCs w:val="16"/>
        </w:rPr>
        <w:t>712</w:t>
      </w:r>
      <w:r w:rsidR="009E5B6F">
        <w:rPr>
          <w:rFonts w:ascii="Arial" w:hAnsi="Arial" w:cs="Arial"/>
          <w:noProof/>
          <w:sz w:val="16"/>
          <w:szCs w:val="16"/>
        </w:rPr>
        <w:t>.</w:t>
      </w:r>
      <w:r w:rsidR="007838F4">
        <w:rPr>
          <w:rFonts w:ascii="Arial" w:hAnsi="Arial" w:cs="Arial"/>
          <w:noProof/>
          <w:sz w:val="16"/>
          <w:szCs w:val="16"/>
        </w:rPr>
        <w:t>02416-00/2014</w:t>
      </w:r>
    </w:p>
    <w:p w:rsidR="009D2314" w:rsidRPr="00556670" w:rsidRDefault="009D2314" w:rsidP="008A52AE">
      <w:pPr>
        <w:jc w:val="both"/>
        <w:rPr>
          <w:rFonts w:ascii="Arial" w:hAnsi="Arial" w:cs="Arial"/>
          <w:sz w:val="16"/>
          <w:szCs w:val="16"/>
        </w:rPr>
      </w:pPr>
    </w:p>
    <w:p w:rsidR="009D2314" w:rsidRPr="00A826E5" w:rsidRDefault="002E300A" w:rsidP="00A826E5">
      <w:pPr>
        <w:pStyle w:val="Corpodetexto23"/>
        <w:jc w:val="both"/>
        <w:rPr>
          <w:rFonts w:ascii="Arial" w:hAnsi="Arial" w:cs="Arial"/>
          <w:b/>
          <w:sz w:val="16"/>
          <w:szCs w:val="16"/>
        </w:rPr>
      </w:pPr>
      <w:r w:rsidRPr="00556670">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556670">
        <w:rPr>
          <w:rFonts w:ascii="Arial" w:hAnsi="Arial" w:cs="Arial"/>
          <w:sz w:val="16"/>
          <w:szCs w:val="16"/>
        </w:rPr>
        <w:t>, CURVO 03</w:t>
      </w:r>
      <w:r w:rsidRPr="00556670">
        <w:rPr>
          <w:rFonts w:ascii="Arial" w:hAnsi="Arial" w:cs="Arial"/>
          <w:sz w:val="16"/>
          <w:szCs w:val="16"/>
        </w:rPr>
        <w:t xml:space="preserve"> RIO JAMARI 1º ANDAR – BAIRRO: PEDRINHAS, neste ato </w:t>
      </w:r>
      <w:r w:rsidRPr="00B70C4B">
        <w:rPr>
          <w:rFonts w:ascii="Arial" w:hAnsi="Arial" w:cs="Arial"/>
          <w:sz w:val="16"/>
          <w:szCs w:val="16"/>
        </w:rPr>
        <w:t xml:space="preserve">representado pelo </w:t>
      </w:r>
      <w:r w:rsidRPr="00B70C4B">
        <w:rPr>
          <w:rFonts w:ascii="Arial" w:hAnsi="Arial" w:cs="Arial"/>
          <w:b/>
          <w:bCs/>
          <w:sz w:val="16"/>
          <w:szCs w:val="16"/>
        </w:rPr>
        <w:t>Superintendente da SUPEL</w:t>
      </w:r>
      <w:r w:rsidRPr="00B70C4B">
        <w:rPr>
          <w:rFonts w:ascii="Arial" w:hAnsi="Arial" w:cs="Arial"/>
          <w:sz w:val="16"/>
          <w:szCs w:val="16"/>
        </w:rPr>
        <w:t xml:space="preserve">, Senhor Márcio Rogério Gabriel e a(s) empresa(s) qualificada(s) no Anexo Único desta Ata, resolvem </w:t>
      </w:r>
      <w:r w:rsidRPr="00B70C4B">
        <w:rPr>
          <w:rFonts w:ascii="Arial" w:hAnsi="Arial" w:cs="Arial"/>
          <w:b/>
          <w:bCs/>
          <w:sz w:val="16"/>
          <w:szCs w:val="16"/>
        </w:rPr>
        <w:t>REGISTRAR O PREÇ</w:t>
      </w:r>
      <w:r w:rsidR="00F17DD3" w:rsidRPr="00B70C4B">
        <w:rPr>
          <w:rFonts w:ascii="Arial" w:hAnsi="Arial" w:cs="Arial"/>
          <w:b/>
          <w:bCs/>
          <w:sz w:val="16"/>
          <w:szCs w:val="16"/>
        </w:rPr>
        <w:t xml:space="preserve">O </w:t>
      </w:r>
      <w:r w:rsidR="00B70C4B" w:rsidRPr="00B70C4B">
        <w:rPr>
          <w:rFonts w:ascii="Arial" w:hAnsi="Arial" w:cs="Arial"/>
          <w:sz w:val="16"/>
          <w:szCs w:val="16"/>
          <w:lang w:val="es-BO"/>
        </w:rPr>
        <w:t xml:space="preserve">visando eventual e futura </w:t>
      </w:r>
      <w:r w:rsidR="00B70C4B" w:rsidRPr="00B70C4B">
        <w:rPr>
          <w:rFonts w:ascii="Arial" w:hAnsi="Arial" w:cs="Arial"/>
          <w:sz w:val="16"/>
          <w:szCs w:val="16"/>
        </w:rPr>
        <w:t>contratação de empresa especializada na Prestação de Serviços de Translado de Pacientes em UTI aérea (adulto, crianças e neonatos) com equipe técnica especializada - incluindo o serviço de transporte terrestre em ambulância tipo "D", visando atendimento da Gerência de Tratamento Fora de Domicílio na transferência de pacientes em estado de saúde grave e urgente, por um período de 12 (doze) meses</w:t>
      </w:r>
      <w:proofErr w:type="gramStart"/>
      <w:r w:rsidR="00B70C4B" w:rsidRPr="00B70C4B">
        <w:rPr>
          <w:rFonts w:ascii="Arial" w:hAnsi="Arial" w:cs="Arial"/>
          <w:sz w:val="16"/>
          <w:szCs w:val="16"/>
        </w:rPr>
        <w:t>.</w:t>
      </w:r>
      <w:r w:rsidR="00F723D7" w:rsidRPr="00B70C4B">
        <w:rPr>
          <w:rFonts w:ascii="Arial" w:hAnsi="Arial" w:cs="Arial"/>
          <w:b/>
          <w:sz w:val="16"/>
          <w:szCs w:val="16"/>
        </w:rPr>
        <w:t>,</w:t>
      </w:r>
      <w:proofErr w:type="gramEnd"/>
      <w:r w:rsidR="00F723D7" w:rsidRPr="00B70C4B">
        <w:rPr>
          <w:rFonts w:ascii="Arial" w:hAnsi="Arial" w:cs="Arial"/>
          <w:b/>
          <w:sz w:val="16"/>
          <w:szCs w:val="16"/>
        </w:rPr>
        <w:t xml:space="preserve"> </w:t>
      </w:r>
      <w:r w:rsidRPr="00B70C4B">
        <w:rPr>
          <w:rFonts w:ascii="Arial" w:hAnsi="Arial" w:cs="Arial"/>
          <w:sz w:val="16"/>
          <w:szCs w:val="16"/>
        </w:rPr>
        <w:t xml:space="preserve">conforme Anexo </w:t>
      </w:r>
      <w:r w:rsidR="002D19E7" w:rsidRPr="00B70C4B">
        <w:rPr>
          <w:rFonts w:ascii="Arial" w:hAnsi="Arial" w:cs="Arial"/>
          <w:sz w:val="16"/>
          <w:szCs w:val="16"/>
        </w:rPr>
        <w:t>I</w:t>
      </w:r>
      <w:r w:rsidRPr="00B70C4B">
        <w:rPr>
          <w:rFonts w:ascii="Arial" w:hAnsi="Arial" w:cs="Arial"/>
          <w:sz w:val="16"/>
          <w:szCs w:val="16"/>
        </w:rPr>
        <w:t>, atendendo as condições previstas no instrumento convocatório e as constantes nesta Ata de Registro de Preços, sujeitando-se as partes às normas constantes da Lei nº.</w:t>
      </w:r>
      <w:r w:rsidRPr="00556670">
        <w:rPr>
          <w:rFonts w:ascii="Arial" w:hAnsi="Arial" w:cs="Arial"/>
          <w:sz w:val="16"/>
          <w:szCs w:val="16"/>
        </w:rPr>
        <w:t xml:space="preserve"> 8.666/93 e suas alterações, Decreto Estadual nº 1</w:t>
      </w:r>
      <w:r w:rsidR="0096128C" w:rsidRPr="00556670">
        <w:rPr>
          <w:rFonts w:ascii="Arial" w:hAnsi="Arial" w:cs="Arial"/>
          <w:sz w:val="16"/>
          <w:szCs w:val="16"/>
        </w:rPr>
        <w:t>8.340/13</w:t>
      </w:r>
      <w:r w:rsidRPr="00556670">
        <w:rPr>
          <w:rFonts w:ascii="Arial" w:hAnsi="Arial" w:cs="Arial"/>
          <w:sz w:val="16"/>
          <w:szCs w:val="16"/>
        </w:rPr>
        <w:t xml:space="preserve"> e suas alterações e em conformidade com as disposições a seguir</w:t>
      </w:r>
      <w:r w:rsidRPr="00A826E5">
        <w:rPr>
          <w:rFonts w:ascii="Arial" w:hAnsi="Arial" w:cs="Arial"/>
          <w:sz w:val="16"/>
          <w:szCs w:val="16"/>
        </w:rPr>
        <w:t>.</w:t>
      </w:r>
    </w:p>
    <w:p w:rsidR="009D2314" w:rsidRPr="00A826E5"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33741B" w:rsidRDefault="00B70C4B" w:rsidP="00524202">
      <w:pPr>
        <w:jc w:val="both"/>
        <w:rPr>
          <w:rFonts w:ascii="Arial" w:hAnsi="Arial" w:cs="Arial"/>
          <w:sz w:val="16"/>
          <w:szCs w:val="16"/>
        </w:rPr>
      </w:pPr>
      <w:r w:rsidRPr="00B70C4B">
        <w:rPr>
          <w:rFonts w:ascii="Arial" w:hAnsi="Arial" w:cs="Arial"/>
          <w:b/>
          <w:bCs/>
          <w:sz w:val="16"/>
          <w:szCs w:val="16"/>
        </w:rPr>
        <w:t xml:space="preserve">REGISTRAR O PREÇO </w:t>
      </w:r>
      <w:r w:rsidRPr="00B70C4B">
        <w:rPr>
          <w:rFonts w:ascii="Arial" w:hAnsi="Arial" w:cs="Arial"/>
          <w:sz w:val="16"/>
          <w:szCs w:val="16"/>
          <w:lang w:val="es-BO"/>
        </w:rPr>
        <w:t xml:space="preserve">visando eventual e futura </w:t>
      </w:r>
      <w:r w:rsidRPr="00B70C4B">
        <w:rPr>
          <w:rFonts w:ascii="Arial" w:hAnsi="Arial" w:cs="Arial"/>
          <w:sz w:val="16"/>
          <w:szCs w:val="16"/>
        </w:rPr>
        <w:t>contratação de empresa especializada na Prestação de Serviços de Translado de Pacientes em UTI aérea (adulto, crianças e neonatos) com equipe técnica especializada - incluindo o serviço de transporte terrestre em ambulância tipo "D", visando atendimento da Gerência de Tratamento Fora de Domicílio na transferência de pacientes em estado de saúde grave e urgente</w:t>
      </w:r>
      <w:r>
        <w:rPr>
          <w:rFonts w:ascii="Arial" w:hAnsi="Arial" w:cs="Arial"/>
          <w:sz w:val="16"/>
          <w:szCs w:val="16"/>
        </w:rPr>
        <w:t>.</w:t>
      </w:r>
    </w:p>
    <w:p w:rsidR="00B70C4B" w:rsidRPr="00A826E5" w:rsidRDefault="00B70C4B" w:rsidP="00524202">
      <w:pPr>
        <w:jc w:val="both"/>
        <w:rPr>
          <w:rFonts w:ascii="Arial" w:hAnsi="Arial" w:cs="Arial"/>
          <w:sz w:val="16"/>
          <w:szCs w:val="16"/>
        </w:rPr>
      </w:pPr>
    </w:p>
    <w:p w:rsidR="009D2314" w:rsidRPr="00A826E5" w:rsidRDefault="004553F4" w:rsidP="004553F4">
      <w:pPr>
        <w:rPr>
          <w:rFonts w:ascii="Arial" w:hAnsi="Arial" w:cs="Arial"/>
          <w:b/>
          <w:bCs/>
          <w:sz w:val="16"/>
          <w:szCs w:val="16"/>
        </w:rPr>
      </w:pPr>
      <w:r w:rsidRPr="00A826E5">
        <w:rPr>
          <w:rFonts w:ascii="Arial" w:hAnsi="Arial" w:cs="Arial"/>
          <w:b/>
          <w:bCs/>
          <w:sz w:val="16"/>
          <w:szCs w:val="16"/>
        </w:rPr>
        <w:t>1.</w:t>
      </w:r>
      <w:r w:rsidR="009D2314" w:rsidRPr="00A826E5">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B70C4B" w:rsidP="00B70C4B">
      <w:pPr>
        <w:pStyle w:val="PargrafodaLista"/>
        <w:numPr>
          <w:ilvl w:val="1"/>
          <w:numId w:val="18"/>
        </w:numPr>
        <w:jc w:val="both"/>
        <w:rPr>
          <w:rFonts w:ascii="Arial" w:hAnsi="Arial" w:cs="Arial"/>
          <w:b/>
          <w:sz w:val="16"/>
          <w:szCs w:val="16"/>
        </w:rPr>
      </w:pPr>
      <w:r w:rsidRPr="00B70C4B">
        <w:rPr>
          <w:rFonts w:ascii="Arial" w:hAnsi="Arial" w:cs="Arial"/>
          <w:b/>
          <w:sz w:val="16"/>
          <w:szCs w:val="16"/>
        </w:rPr>
        <w:t xml:space="preserve">Os serviços deverão ser executados após solicitação conforme necessidade da Central de Regulação de Alta Complexidade – CERAC, departamento integrado a Gerência de Tratamento Fora de Domicílio – GTFD, de forma continuada, no Aeroporto Internacional de Porto Velho – Governador Jorge Teixeira de Oliveira Endereço: Av. Jorge Teixeira, S/N, – Porto Velho/RO ou município mais próximo do paciente com estrutura Aeroportuária (Municípios com Aeroportos em Rondônia: Porto Velho, Ariquemes, </w:t>
      </w:r>
      <w:proofErr w:type="spellStart"/>
      <w:r w:rsidRPr="00B70C4B">
        <w:rPr>
          <w:rFonts w:ascii="Arial" w:hAnsi="Arial" w:cs="Arial"/>
          <w:b/>
          <w:sz w:val="16"/>
          <w:szCs w:val="16"/>
        </w:rPr>
        <w:t>Ji-Paraná</w:t>
      </w:r>
      <w:proofErr w:type="spellEnd"/>
      <w:r w:rsidRPr="00B70C4B">
        <w:rPr>
          <w:rFonts w:ascii="Arial" w:hAnsi="Arial" w:cs="Arial"/>
          <w:b/>
          <w:sz w:val="16"/>
          <w:szCs w:val="16"/>
        </w:rPr>
        <w:t xml:space="preserve">, Cacoal e </w:t>
      </w:r>
      <w:proofErr w:type="spellStart"/>
      <w:r w:rsidRPr="00B70C4B">
        <w:rPr>
          <w:rFonts w:ascii="Arial" w:hAnsi="Arial" w:cs="Arial"/>
          <w:b/>
          <w:sz w:val="16"/>
          <w:szCs w:val="16"/>
        </w:rPr>
        <w:t>Vilhena</w:t>
      </w:r>
      <w:proofErr w:type="spellEnd"/>
      <w:r w:rsidRPr="00B70C4B">
        <w:rPr>
          <w:rFonts w:ascii="Arial" w:hAnsi="Arial" w:cs="Arial"/>
          <w:b/>
          <w:sz w:val="16"/>
          <w:szCs w:val="16"/>
        </w:rPr>
        <w:t xml:space="preserve">), não impedindo a abrangência para outros municípios do Estado que durante a vigência do contrato, inaugurarem </w:t>
      </w:r>
      <w:r>
        <w:rPr>
          <w:rFonts w:ascii="Arial" w:hAnsi="Arial" w:cs="Arial"/>
          <w:b/>
          <w:sz w:val="16"/>
          <w:szCs w:val="16"/>
        </w:rPr>
        <w:t>seus aeroportos.</w:t>
      </w:r>
    </w:p>
    <w:p w:rsidR="00B70C4B" w:rsidRPr="00B70C4B" w:rsidRDefault="00B70C4B" w:rsidP="00B70C4B">
      <w:pPr>
        <w:pStyle w:val="PargrafodaLista"/>
        <w:rPr>
          <w:rFonts w:ascii="Arial" w:hAnsi="Arial" w:cs="Arial"/>
          <w:b/>
          <w:sz w:val="16"/>
          <w:szCs w:val="16"/>
        </w:rPr>
      </w:pPr>
    </w:p>
    <w:p w:rsidR="00B70C4B" w:rsidRPr="00B70C4B" w:rsidRDefault="00B70C4B" w:rsidP="00B70C4B">
      <w:pPr>
        <w:pStyle w:val="PargrafodaLista"/>
        <w:ind w:left="360"/>
        <w:jc w:val="both"/>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CF5754" w:rsidRPr="00BB4BA5" w:rsidRDefault="00A9760A" w:rsidP="00CF5754">
      <w:pPr>
        <w:pStyle w:val="Corpodetexto3"/>
        <w:numPr>
          <w:ilvl w:val="1"/>
          <w:numId w:val="19"/>
        </w:numPr>
        <w:tabs>
          <w:tab w:val="left" w:pos="900"/>
        </w:tabs>
        <w:ind w:right="-1"/>
        <w:rPr>
          <w:rFonts w:ascii="Arial" w:hAnsi="Arial" w:cs="Arial"/>
          <w:sz w:val="16"/>
          <w:szCs w:val="16"/>
        </w:rPr>
      </w:pPr>
      <w:r w:rsidRPr="00BB4BA5">
        <w:rPr>
          <w:rFonts w:ascii="Arial" w:hAnsi="Arial" w:cs="Arial"/>
          <w:sz w:val="16"/>
          <w:szCs w:val="16"/>
        </w:rPr>
        <w:t xml:space="preserve">Expedida a Nota de Empenho, o recebimento de seu objeto ficará condicionado </w:t>
      </w:r>
      <w:proofErr w:type="gramStart"/>
      <w:r w:rsidRPr="00BB4BA5">
        <w:rPr>
          <w:rFonts w:ascii="Arial" w:hAnsi="Arial" w:cs="Arial"/>
          <w:sz w:val="16"/>
          <w:szCs w:val="16"/>
        </w:rPr>
        <w:t>a</w:t>
      </w:r>
      <w:proofErr w:type="gramEnd"/>
      <w:r w:rsidRPr="00BB4BA5">
        <w:rPr>
          <w:rFonts w:ascii="Arial" w:hAnsi="Arial" w:cs="Arial"/>
          <w:sz w:val="16"/>
          <w:szCs w:val="16"/>
        </w:rPr>
        <w:t xml:space="preserve"> observância das normas contidas no art. 40, inciso XVI, c/c o art. 73 inciso II, “a” e “b”, da Lei 8.666/93 e alterações.</w:t>
      </w:r>
    </w:p>
    <w:p w:rsidR="00CF5754" w:rsidRPr="00BB4BA5" w:rsidRDefault="00CF5754" w:rsidP="00CF5754">
      <w:pPr>
        <w:pStyle w:val="Corpodetexto3"/>
        <w:tabs>
          <w:tab w:val="left" w:pos="900"/>
        </w:tabs>
        <w:ind w:right="-1"/>
        <w:rPr>
          <w:rFonts w:ascii="Arial" w:hAnsi="Arial" w:cs="Arial"/>
          <w:sz w:val="16"/>
          <w:szCs w:val="16"/>
        </w:rPr>
      </w:pPr>
    </w:p>
    <w:p w:rsidR="00CF5754" w:rsidRPr="00BB4BA5" w:rsidRDefault="00CF5754" w:rsidP="00CF5754">
      <w:pPr>
        <w:pStyle w:val="Corpodetexto3"/>
        <w:numPr>
          <w:ilvl w:val="1"/>
          <w:numId w:val="19"/>
        </w:numPr>
        <w:tabs>
          <w:tab w:val="left" w:pos="900"/>
          <w:tab w:val="num" w:pos="2793"/>
          <w:tab w:val="left" w:pos="6076"/>
        </w:tabs>
        <w:ind w:right="-1"/>
        <w:rPr>
          <w:rFonts w:ascii="Arial" w:hAnsi="Arial" w:cs="Arial"/>
          <w:sz w:val="16"/>
          <w:szCs w:val="16"/>
        </w:rPr>
      </w:pPr>
      <w:r w:rsidRPr="00BB4BA5">
        <w:rPr>
          <w:rFonts w:ascii="Arial" w:hAnsi="Arial" w:cs="Arial"/>
          <w:b/>
          <w:sz w:val="16"/>
          <w:szCs w:val="16"/>
        </w:rPr>
        <w:t>Prazos atendimento/ cronograma:</w:t>
      </w:r>
      <w:r w:rsidRPr="00BB4BA5">
        <w:rPr>
          <w:rFonts w:ascii="Arial" w:hAnsi="Arial" w:cs="Arial"/>
          <w:sz w:val="16"/>
          <w:szCs w:val="16"/>
        </w:rPr>
        <w:t xml:space="preserve"> O prazo para a execução do serviço e saída da aeronave</w:t>
      </w:r>
      <w:proofErr w:type="gramStart"/>
      <w:r w:rsidRPr="00BB4BA5">
        <w:rPr>
          <w:rFonts w:ascii="Arial" w:hAnsi="Arial" w:cs="Arial"/>
          <w:sz w:val="16"/>
          <w:szCs w:val="16"/>
        </w:rPr>
        <w:t xml:space="preserve">  </w:t>
      </w:r>
      <w:proofErr w:type="gramEnd"/>
      <w:r w:rsidRPr="00BB4BA5">
        <w:rPr>
          <w:rFonts w:ascii="Arial" w:hAnsi="Arial" w:cs="Arial"/>
          <w:sz w:val="16"/>
          <w:szCs w:val="16"/>
        </w:rPr>
        <w:t xml:space="preserve">para o município de destino deverá ser executado no prazo máximo de até </w:t>
      </w:r>
      <w:r w:rsidRPr="00BB4BA5">
        <w:rPr>
          <w:rFonts w:ascii="Arial" w:hAnsi="Arial" w:cs="Arial"/>
          <w:b/>
          <w:sz w:val="16"/>
          <w:szCs w:val="16"/>
        </w:rPr>
        <w:t>02 (duas)</w:t>
      </w:r>
      <w:r w:rsidRPr="00BB4BA5">
        <w:rPr>
          <w:rFonts w:ascii="Arial" w:hAnsi="Arial" w:cs="Arial"/>
          <w:sz w:val="16"/>
          <w:szCs w:val="16"/>
        </w:rPr>
        <w:t xml:space="preserve"> horas após o chamado, conforme solicitação via </w:t>
      </w:r>
      <w:r w:rsidRPr="00BB4BA5">
        <w:rPr>
          <w:rFonts w:ascii="Arial" w:hAnsi="Arial" w:cs="Arial"/>
          <w:b/>
          <w:sz w:val="16"/>
          <w:szCs w:val="16"/>
        </w:rPr>
        <w:t>Ordem de Serviço</w:t>
      </w:r>
      <w:r w:rsidRPr="00BB4BA5">
        <w:rPr>
          <w:rFonts w:ascii="Arial" w:hAnsi="Arial" w:cs="Arial"/>
          <w:sz w:val="16"/>
          <w:szCs w:val="16"/>
        </w:rPr>
        <w:t xml:space="preserve"> assinada pelo Gerente de Tratamento Fora de Domicílio – GTFD.</w:t>
      </w:r>
    </w:p>
    <w:p w:rsidR="00CF5754" w:rsidRPr="00BB4BA5" w:rsidRDefault="00CF5754" w:rsidP="00CF5754">
      <w:pPr>
        <w:pStyle w:val="PargrafodaLista"/>
        <w:rPr>
          <w:rFonts w:ascii="Arial" w:hAnsi="Arial" w:cs="Arial"/>
          <w:b/>
          <w:sz w:val="16"/>
          <w:szCs w:val="16"/>
        </w:rPr>
      </w:pPr>
    </w:p>
    <w:p w:rsidR="00CF5754" w:rsidRPr="00BB4BA5" w:rsidRDefault="00CF5754" w:rsidP="00CF5754">
      <w:pPr>
        <w:pStyle w:val="Corpodetexto3"/>
        <w:numPr>
          <w:ilvl w:val="1"/>
          <w:numId w:val="19"/>
        </w:numPr>
        <w:tabs>
          <w:tab w:val="left" w:pos="900"/>
          <w:tab w:val="num" w:pos="2793"/>
          <w:tab w:val="left" w:pos="6076"/>
        </w:tabs>
        <w:ind w:right="-1"/>
        <w:rPr>
          <w:rFonts w:ascii="Arial" w:hAnsi="Arial" w:cs="Arial"/>
          <w:sz w:val="16"/>
          <w:szCs w:val="16"/>
        </w:rPr>
      </w:pPr>
      <w:r w:rsidRPr="00BB4BA5">
        <w:rPr>
          <w:rFonts w:ascii="Arial" w:hAnsi="Arial" w:cs="Arial"/>
          <w:b/>
          <w:sz w:val="16"/>
          <w:szCs w:val="16"/>
        </w:rPr>
        <w:t xml:space="preserve">Local de utilização/destinação do bem: </w:t>
      </w:r>
      <w:r w:rsidRPr="00BB4BA5">
        <w:rPr>
          <w:rFonts w:ascii="Arial" w:hAnsi="Arial" w:cs="Arial"/>
          <w:sz w:val="16"/>
          <w:szCs w:val="16"/>
        </w:rPr>
        <w:t>Atender a demanda da Central de Regulação de Alta Complexidade – CERAC, departamento que integra a Gerência de Tratamento Fora do Domicílio – GTFD.</w:t>
      </w:r>
    </w:p>
    <w:p w:rsidR="0010504A" w:rsidRPr="00A826E5" w:rsidRDefault="0010504A" w:rsidP="00A826E5">
      <w:pPr>
        <w:pStyle w:val="PargrafodaLista"/>
        <w:ind w:left="0"/>
        <w:jc w:val="both"/>
        <w:rPr>
          <w:rFonts w:ascii="Arial" w:hAnsi="Arial" w:cs="Arial"/>
          <w:sz w:val="16"/>
          <w:szCs w:val="16"/>
        </w:rPr>
      </w:pPr>
    </w:p>
    <w:p w:rsidR="00A826E5" w:rsidRPr="00A826E5" w:rsidRDefault="00A826E5" w:rsidP="00A826E5">
      <w:pPr>
        <w:pStyle w:val="PargrafodaLista"/>
        <w:ind w:left="0"/>
        <w:jc w:val="both"/>
        <w:rPr>
          <w:rFonts w:ascii="Arial" w:hAnsi="Arial" w:cs="Arial"/>
          <w:sz w:val="16"/>
          <w:szCs w:val="16"/>
        </w:rPr>
      </w:pPr>
    </w:p>
    <w:p w:rsidR="009D2314" w:rsidRPr="00A826E5" w:rsidRDefault="009D2314" w:rsidP="00A9760A">
      <w:pPr>
        <w:pStyle w:val="PargrafodaLista"/>
        <w:ind w:left="0"/>
        <w:jc w:val="both"/>
        <w:rPr>
          <w:rFonts w:ascii="Arial" w:hAnsi="Arial" w:cs="Arial"/>
          <w:b/>
          <w:bCs/>
          <w:sz w:val="16"/>
          <w:szCs w:val="16"/>
        </w:rPr>
      </w:pPr>
      <w:r w:rsidRPr="00A826E5">
        <w:rPr>
          <w:rFonts w:ascii="Arial" w:hAnsi="Arial" w:cs="Arial"/>
          <w:sz w:val="16"/>
          <w:szCs w:val="16"/>
        </w:rPr>
        <w:t xml:space="preserve">7. </w:t>
      </w:r>
      <w:r w:rsidRPr="00A826E5">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7838F4" w:rsidRPr="009A54D1" w:rsidRDefault="007838F4" w:rsidP="007838F4">
      <w:pPr>
        <w:jc w:val="both"/>
        <w:rPr>
          <w:rFonts w:ascii="Arial" w:hAnsi="Arial" w:cs="Arial"/>
          <w:b/>
          <w:bCs/>
          <w:color w:val="000000"/>
          <w:sz w:val="16"/>
          <w:szCs w:val="16"/>
        </w:rPr>
      </w:pPr>
      <w:proofErr w:type="gramStart"/>
      <w:r w:rsidRPr="009A54D1">
        <w:rPr>
          <w:rFonts w:ascii="Arial" w:hAnsi="Arial" w:cs="Arial"/>
          <w:b/>
          <w:bCs/>
          <w:color w:val="000000"/>
          <w:sz w:val="16"/>
          <w:szCs w:val="16"/>
        </w:rPr>
        <w:t>10 - UTILIZAÇÃO</w:t>
      </w:r>
      <w:proofErr w:type="gramEnd"/>
      <w:r w:rsidRPr="009A54D1">
        <w:rPr>
          <w:rFonts w:ascii="Arial" w:hAnsi="Arial" w:cs="Arial"/>
          <w:b/>
          <w:bCs/>
          <w:color w:val="000000"/>
          <w:sz w:val="16"/>
          <w:szCs w:val="16"/>
        </w:rPr>
        <w:t xml:space="preserve"> DA ATA </w:t>
      </w:r>
    </w:p>
    <w:p w:rsidR="007838F4" w:rsidRPr="009A54D1" w:rsidRDefault="007838F4" w:rsidP="007838F4">
      <w:pPr>
        <w:jc w:val="both"/>
        <w:rPr>
          <w:rFonts w:ascii="Arial" w:hAnsi="Arial" w:cs="Arial"/>
          <w:color w:val="000000"/>
          <w:sz w:val="16"/>
          <w:szCs w:val="16"/>
        </w:rPr>
      </w:pPr>
    </w:p>
    <w:p w:rsidR="007838F4" w:rsidRPr="009A54D1" w:rsidRDefault="007838F4" w:rsidP="007838F4">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esta Ata de Registro de Preços, durante a sua vigência,</w:t>
      </w:r>
      <w:proofErr w:type="gramStart"/>
      <w:r w:rsidRPr="009A54D1">
        <w:rPr>
          <w:rFonts w:ascii="Arial" w:hAnsi="Arial" w:cs="Arial"/>
          <w:sz w:val="16"/>
          <w:szCs w:val="16"/>
        </w:rPr>
        <w:t xml:space="preserve">  </w:t>
      </w:r>
      <w:proofErr w:type="gramEnd"/>
      <w:r w:rsidRPr="009A54D1">
        <w:rPr>
          <w:rFonts w:ascii="Arial" w:hAnsi="Arial" w:cs="Arial"/>
          <w:sz w:val="16"/>
          <w:szCs w:val="16"/>
        </w:rPr>
        <w:t>poderá ser utilizada por qualquer órgão ou entidade da Administração Pública Estadual que não tenha participado do certame licitatório, mediante anuência do órgão gerenciador.</w:t>
      </w:r>
    </w:p>
    <w:p w:rsidR="007838F4" w:rsidRPr="009A54D1" w:rsidRDefault="007838F4" w:rsidP="007838F4">
      <w:pPr>
        <w:pStyle w:val="PargrafodaLista"/>
        <w:suppressAutoHyphens/>
        <w:spacing w:line="100" w:lineRule="atLeast"/>
        <w:ind w:left="360" w:right="47"/>
        <w:jc w:val="both"/>
        <w:rPr>
          <w:rFonts w:ascii="Arial" w:hAnsi="Arial" w:cs="Arial"/>
          <w:color w:val="000000"/>
          <w:sz w:val="16"/>
          <w:szCs w:val="16"/>
        </w:rPr>
      </w:pPr>
    </w:p>
    <w:p w:rsidR="007838F4" w:rsidRPr="009A54D1" w:rsidRDefault="007838F4" w:rsidP="007838F4">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7838F4" w:rsidRPr="009A54D1" w:rsidRDefault="007838F4" w:rsidP="007838F4">
      <w:pPr>
        <w:pStyle w:val="PargrafodaLista"/>
        <w:suppressAutoHyphens/>
        <w:spacing w:line="100" w:lineRule="atLeast"/>
        <w:ind w:left="360" w:right="47"/>
        <w:jc w:val="both"/>
        <w:rPr>
          <w:rFonts w:ascii="Arial" w:hAnsi="Arial" w:cs="Arial"/>
          <w:color w:val="000000"/>
          <w:sz w:val="16"/>
          <w:szCs w:val="16"/>
        </w:rPr>
      </w:pPr>
    </w:p>
    <w:p w:rsidR="007838F4" w:rsidRPr="009A54D1" w:rsidRDefault="007838F4" w:rsidP="007838F4">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w:t>
      </w:r>
      <w:proofErr w:type="gramStart"/>
      <w:r w:rsidRPr="009A54D1">
        <w:rPr>
          <w:rFonts w:ascii="Arial" w:hAnsi="Arial" w:cs="Arial"/>
          <w:color w:val="000000"/>
          <w:sz w:val="16"/>
          <w:szCs w:val="16"/>
        </w:rPr>
        <w:t>optar</w:t>
      </w:r>
      <w:proofErr w:type="gramEnd"/>
      <w:r w:rsidRPr="009A54D1">
        <w:rPr>
          <w:rFonts w:ascii="Arial" w:hAnsi="Arial" w:cs="Arial"/>
          <w:color w:val="000000"/>
          <w:sz w:val="16"/>
          <w:szCs w:val="16"/>
        </w:rPr>
        <w:t xml:space="preserve"> pela aceitação ou não do fornecimento decorrente da adesão, desde que não prejudique as obrigações presentes e futuras da ata, assumidas com o órgão gerenciador e órgãos participantes. </w:t>
      </w:r>
    </w:p>
    <w:p w:rsidR="007838F4" w:rsidRPr="009A54D1" w:rsidRDefault="007838F4" w:rsidP="007838F4">
      <w:pPr>
        <w:pStyle w:val="PargrafodaLista1"/>
        <w:ind w:left="705"/>
        <w:jc w:val="both"/>
        <w:rPr>
          <w:rFonts w:ascii="Arial" w:hAnsi="Arial" w:cs="Arial"/>
          <w:color w:val="000000"/>
          <w:sz w:val="16"/>
          <w:szCs w:val="16"/>
        </w:rPr>
      </w:pPr>
    </w:p>
    <w:p w:rsidR="007838F4" w:rsidRPr="009A54D1" w:rsidRDefault="007838F4" w:rsidP="007838F4">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7838F4" w:rsidRPr="009A54D1" w:rsidRDefault="007838F4" w:rsidP="007838F4">
      <w:pPr>
        <w:pStyle w:val="PargrafodaLista1"/>
        <w:ind w:left="705"/>
        <w:jc w:val="both"/>
        <w:rPr>
          <w:rFonts w:ascii="Arial" w:hAnsi="Arial" w:cs="Arial"/>
          <w:color w:val="000000"/>
          <w:sz w:val="16"/>
          <w:szCs w:val="16"/>
        </w:rPr>
      </w:pPr>
    </w:p>
    <w:p w:rsidR="007838F4" w:rsidRPr="009A54D1" w:rsidRDefault="007838F4" w:rsidP="007838F4">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7838F4" w:rsidRPr="009A54D1" w:rsidRDefault="007838F4" w:rsidP="007838F4">
      <w:pPr>
        <w:pStyle w:val="PargrafodaLista1"/>
        <w:rPr>
          <w:rFonts w:ascii="Arial" w:hAnsi="Arial" w:cs="Arial"/>
          <w:color w:val="000000"/>
          <w:sz w:val="16"/>
          <w:szCs w:val="16"/>
        </w:rPr>
      </w:pPr>
    </w:p>
    <w:p w:rsidR="007838F4" w:rsidRPr="009A54D1" w:rsidRDefault="007838F4" w:rsidP="007838F4">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2F21C7" w:rsidRDefault="00671F0F" w:rsidP="001D515A">
      <w:pPr>
        <w:rPr>
          <w:rFonts w:ascii="Arial" w:hAnsi="Arial" w:cs="Arial"/>
          <w:sz w:val="16"/>
          <w:szCs w:val="16"/>
        </w:rPr>
      </w:pPr>
      <w:r w:rsidRPr="00671F0F">
        <w:rPr>
          <w:rFonts w:ascii="Arial" w:hAnsi="Arial" w:cs="Arial"/>
          <w:sz w:val="16"/>
          <w:szCs w:val="16"/>
        </w:rPr>
        <w:t>S</w:t>
      </w:r>
      <w:r w:rsidR="00BB4BA5">
        <w:rPr>
          <w:rFonts w:ascii="Arial" w:hAnsi="Arial" w:cs="Arial"/>
          <w:sz w:val="16"/>
          <w:szCs w:val="16"/>
        </w:rPr>
        <w:t>ecretaria de Estado da Saúde</w:t>
      </w:r>
      <w:r w:rsidR="002F21C7">
        <w:rPr>
          <w:rFonts w:ascii="Arial" w:hAnsi="Arial" w:cs="Arial"/>
          <w:sz w:val="16"/>
          <w:szCs w:val="16"/>
        </w:rPr>
        <w:t xml:space="preserve"> </w:t>
      </w:r>
      <w:r w:rsidR="0033741B" w:rsidRPr="002F21C7">
        <w:rPr>
          <w:rFonts w:ascii="Arial" w:hAnsi="Arial" w:cs="Arial"/>
          <w:sz w:val="16"/>
          <w:szCs w:val="16"/>
        </w:rPr>
        <w:t xml:space="preserve">– </w:t>
      </w:r>
      <w:r w:rsidR="00431A83">
        <w:rPr>
          <w:rFonts w:ascii="Arial" w:hAnsi="Arial" w:cs="Arial"/>
          <w:b/>
          <w:sz w:val="16"/>
          <w:szCs w:val="16"/>
        </w:rPr>
        <w:t>S</w:t>
      </w:r>
      <w:r w:rsidR="00BB4BA5">
        <w:rPr>
          <w:rFonts w:ascii="Arial" w:hAnsi="Arial" w:cs="Arial"/>
          <w:b/>
          <w:sz w:val="16"/>
          <w:szCs w:val="16"/>
        </w:rPr>
        <w:t>ESAU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D563B1"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7838F4">
        <w:rPr>
          <w:rFonts w:ascii="Arial" w:hAnsi="Arial" w:cs="Arial"/>
          <w:b/>
          <w:bCs/>
          <w:color w:val="000000"/>
          <w:sz w:val="16"/>
          <w:szCs w:val="16"/>
        </w:rPr>
        <w:t>FRANCISCO LOPES FERNANDES NETTO</w:t>
      </w:r>
      <w:r w:rsidR="004C43D9" w:rsidRPr="009A54D1">
        <w:rPr>
          <w:rFonts w:ascii="Arial" w:hAnsi="Arial" w:cs="Arial"/>
          <w:b/>
          <w:bCs/>
          <w:color w:val="000000"/>
          <w:sz w:val="16"/>
          <w:szCs w:val="16"/>
        </w:rPr>
        <w:t xml:space="preserve">                                                                   </w:t>
      </w:r>
      <w:r w:rsidR="007838F4">
        <w:rPr>
          <w:rFonts w:ascii="Arial" w:hAnsi="Arial" w:cs="Arial"/>
          <w:b/>
          <w:bCs/>
          <w:color w:val="000000"/>
          <w:sz w:val="16"/>
          <w:szCs w:val="16"/>
        </w:rPr>
        <w:t xml:space="preserve">               </w:t>
      </w:r>
      <w:r w:rsidR="007B53C1">
        <w:rPr>
          <w:rFonts w:ascii="Arial" w:hAnsi="Arial" w:cs="Arial"/>
          <w:b/>
          <w:bCs/>
          <w:color w:val="000000"/>
          <w:sz w:val="16"/>
          <w:szCs w:val="16"/>
        </w:rPr>
        <w:t>GENEAN PRESTES DOS SANTOS</w:t>
      </w:r>
      <w:r>
        <w:rPr>
          <w:rFonts w:ascii="Arial" w:hAnsi="Arial" w:cs="Arial"/>
          <w:b/>
          <w:bCs/>
          <w:color w:val="000000"/>
          <w:sz w:val="16"/>
          <w:szCs w:val="16"/>
        </w:rPr>
        <w:t>.</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w:t>
      </w:r>
      <w:r w:rsidR="007838F4">
        <w:rPr>
          <w:rFonts w:ascii="Arial" w:hAnsi="Arial" w:cs="Arial"/>
          <w:bCs/>
          <w:color w:val="000000"/>
          <w:sz w:val="16"/>
          <w:szCs w:val="16"/>
        </w:rPr>
        <w:t xml:space="preserve">Interino </w:t>
      </w:r>
      <w:r w:rsidR="00E746DF" w:rsidRPr="009A54D1">
        <w:rPr>
          <w:rFonts w:ascii="Arial" w:hAnsi="Arial" w:cs="Arial"/>
          <w:bCs/>
          <w:color w:val="000000"/>
          <w:sz w:val="16"/>
          <w:szCs w:val="16"/>
        </w:rPr>
        <w:t xml:space="preserve">Estadual de Compras e Licitações                                </w:t>
      </w:r>
      <w:r w:rsidR="00D563B1">
        <w:rPr>
          <w:rFonts w:ascii="Arial" w:hAnsi="Arial" w:cs="Arial"/>
          <w:bCs/>
          <w:color w:val="000000"/>
          <w:sz w:val="16"/>
          <w:szCs w:val="16"/>
        </w:rPr>
        <w:t xml:space="preserve">                          </w:t>
      </w:r>
      <w:r w:rsidR="00E746DF" w:rsidRPr="009A54D1">
        <w:rPr>
          <w:rFonts w:ascii="Arial" w:hAnsi="Arial" w:cs="Arial"/>
          <w:bCs/>
          <w:color w:val="000000"/>
          <w:sz w:val="16"/>
          <w:szCs w:val="16"/>
        </w:rPr>
        <w:t>Gerente do Sistema de Registro</w:t>
      </w:r>
      <w:r w:rsidR="00D563B1">
        <w:rPr>
          <w:rFonts w:ascii="Arial" w:hAnsi="Arial" w:cs="Arial"/>
          <w:bCs/>
          <w:color w:val="000000"/>
          <w:sz w:val="16"/>
          <w:szCs w:val="16"/>
        </w:rPr>
        <w:t xml:space="preserve"> </w:t>
      </w:r>
      <w:r w:rsidR="00E746DF" w:rsidRPr="009A54D1">
        <w:rPr>
          <w:rFonts w:ascii="Arial" w:hAnsi="Arial" w:cs="Arial"/>
          <w:bCs/>
          <w:color w:val="000000"/>
          <w:sz w:val="16"/>
          <w:szCs w:val="16"/>
        </w:rPr>
        <w:t>de Preços</w:t>
      </w:r>
      <w:r w:rsidR="007B53C1">
        <w:rPr>
          <w:rFonts w:ascii="Arial" w:hAnsi="Arial" w:cs="Arial"/>
          <w:bCs/>
          <w:color w:val="000000"/>
          <w:sz w:val="16"/>
          <w:szCs w:val="16"/>
        </w:rPr>
        <w:t xml:space="preserve"> </w:t>
      </w:r>
      <w:r w:rsidR="00D563B1">
        <w:rPr>
          <w:rFonts w:ascii="Arial" w:hAnsi="Arial" w:cs="Arial"/>
          <w:bCs/>
          <w:color w:val="000000"/>
          <w:sz w:val="16"/>
          <w:szCs w:val="16"/>
        </w:rPr>
        <w:t>/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386A" w:rsidRDefault="0075386A">
      <w:r>
        <w:separator/>
      </w:r>
    </w:p>
  </w:endnote>
  <w:endnote w:type="continuationSeparator" w:id="1">
    <w:p w:rsidR="0075386A" w:rsidRDefault="007538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386A" w:rsidRDefault="0075386A">
      <w:r>
        <w:separator/>
      </w:r>
    </w:p>
  </w:footnote>
  <w:footnote w:type="continuationSeparator" w:id="1">
    <w:p w:rsidR="0075386A" w:rsidRDefault="007538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86A" w:rsidRDefault="0075386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6CF6"/>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5D35"/>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4F6"/>
    <w:rsid w:val="002B5727"/>
    <w:rsid w:val="002B5A0D"/>
    <w:rsid w:val="002B736B"/>
    <w:rsid w:val="002C0603"/>
    <w:rsid w:val="002C214A"/>
    <w:rsid w:val="002C5AC0"/>
    <w:rsid w:val="002D19E7"/>
    <w:rsid w:val="002D43DC"/>
    <w:rsid w:val="002D60E9"/>
    <w:rsid w:val="002E300A"/>
    <w:rsid w:val="002F21C7"/>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1906"/>
    <w:rsid w:val="00424A71"/>
    <w:rsid w:val="00425D13"/>
    <w:rsid w:val="00430B87"/>
    <w:rsid w:val="00431A83"/>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5667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1F0F"/>
    <w:rsid w:val="00677FDF"/>
    <w:rsid w:val="00680691"/>
    <w:rsid w:val="006824AE"/>
    <w:rsid w:val="0068501A"/>
    <w:rsid w:val="0068550D"/>
    <w:rsid w:val="006855E5"/>
    <w:rsid w:val="00690CC3"/>
    <w:rsid w:val="0069342B"/>
    <w:rsid w:val="00693C19"/>
    <w:rsid w:val="00696376"/>
    <w:rsid w:val="00697DEA"/>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64BF"/>
    <w:rsid w:val="00750262"/>
    <w:rsid w:val="007504F7"/>
    <w:rsid w:val="00752F71"/>
    <w:rsid w:val="0075386A"/>
    <w:rsid w:val="00754F90"/>
    <w:rsid w:val="00756383"/>
    <w:rsid w:val="00757C81"/>
    <w:rsid w:val="007602B8"/>
    <w:rsid w:val="00762BB9"/>
    <w:rsid w:val="00765955"/>
    <w:rsid w:val="00772640"/>
    <w:rsid w:val="00772B81"/>
    <w:rsid w:val="00774675"/>
    <w:rsid w:val="00781595"/>
    <w:rsid w:val="00781E9A"/>
    <w:rsid w:val="00782950"/>
    <w:rsid w:val="007838F4"/>
    <w:rsid w:val="00785E21"/>
    <w:rsid w:val="00786FA5"/>
    <w:rsid w:val="00787FC3"/>
    <w:rsid w:val="0079016B"/>
    <w:rsid w:val="00791D75"/>
    <w:rsid w:val="00792AA9"/>
    <w:rsid w:val="00793605"/>
    <w:rsid w:val="007A032C"/>
    <w:rsid w:val="007A31BA"/>
    <w:rsid w:val="007A33B6"/>
    <w:rsid w:val="007B005C"/>
    <w:rsid w:val="007B322D"/>
    <w:rsid w:val="007B43A8"/>
    <w:rsid w:val="007B53C1"/>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1281"/>
    <w:rsid w:val="00835CCF"/>
    <w:rsid w:val="00842C6B"/>
    <w:rsid w:val="00843722"/>
    <w:rsid w:val="00843AD3"/>
    <w:rsid w:val="00844196"/>
    <w:rsid w:val="0085043A"/>
    <w:rsid w:val="00857D51"/>
    <w:rsid w:val="00857F9F"/>
    <w:rsid w:val="0086196D"/>
    <w:rsid w:val="00861D11"/>
    <w:rsid w:val="0086365C"/>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468E"/>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26E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0A90"/>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C4B"/>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4BA5"/>
    <w:rsid w:val="00BB6A9F"/>
    <w:rsid w:val="00BC2B5A"/>
    <w:rsid w:val="00BC43A0"/>
    <w:rsid w:val="00BC78FB"/>
    <w:rsid w:val="00BD144B"/>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5754"/>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25547"/>
    <w:rsid w:val="00D30439"/>
    <w:rsid w:val="00D31430"/>
    <w:rsid w:val="00D362AE"/>
    <w:rsid w:val="00D41CB0"/>
    <w:rsid w:val="00D5545F"/>
    <w:rsid w:val="00D563B1"/>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3D3"/>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D42F5"/>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Corpodetexto23">
    <w:name w:val="Corpo de texto 23"/>
    <w:basedOn w:val="Normal"/>
    <w:rsid w:val="00A826E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Pages>
  <Words>2687</Words>
  <Characters>15207</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2013-11-19T15:14:00Z</cp:lastPrinted>
  <dcterms:created xsi:type="dcterms:W3CDTF">2014-10-17T13:36:00Z</dcterms:created>
  <dcterms:modified xsi:type="dcterms:W3CDTF">2014-10-17T13:49:00Z</dcterms:modified>
</cp:coreProperties>
</file>